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08B4" w14:textId="7FD9EC12" w:rsidR="00175BB5" w:rsidRPr="007B15EA" w:rsidRDefault="00175BB5" w:rsidP="002237C1">
      <w:pPr>
        <w:pStyle w:val="Default"/>
        <w:spacing w:before="240" w:after="120"/>
        <w:ind w:left="426" w:hanging="426"/>
        <w:jc w:val="center"/>
        <w:rPr>
          <w:rFonts w:ascii="Aptos" w:hAnsi="Aptos" w:cs="Times New Roman"/>
          <w:b/>
          <w:bCs/>
          <w:sz w:val="22"/>
          <w:szCs w:val="22"/>
        </w:rPr>
      </w:pPr>
      <w:r w:rsidRPr="007B15EA">
        <w:rPr>
          <w:rFonts w:ascii="Aptos" w:hAnsi="Aptos" w:cs="Times New Roman"/>
          <w:b/>
          <w:bCs/>
          <w:sz w:val="22"/>
          <w:szCs w:val="22"/>
        </w:rPr>
        <w:t xml:space="preserve">REGULAMIN POKAZÓW I WARSZTATÓW LABORATORYJNYCH ORGANIZOWANYCH NA </w:t>
      </w:r>
      <w:r w:rsidR="007B15EA" w:rsidRPr="007B15EA">
        <w:rPr>
          <w:rFonts w:ascii="Aptos" w:hAnsi="Aptos" w:cs="Times New Roman"/>
          <w:b/>
          <w:bCs/>
          <w:sz w:val="22"/>
          <w:szCs w:val="22"/>
        </w:rPr>
        <w:br/>
      </w:r>
      <w:r w:rsidRPr="007B15EA">
        <w:rPr>
          <w:rFonts w:ascii="Aptos" w:hAnsi="Aptos" w:cs="Times New Roman"/>
          <w:b/>
          <w:bCs/>
          <w:sz w:val="22"/>
          <w:szCs w:val="22"/>
        </w:rPr>
        <w:t xml:space="preserve">WYDZIALE </w:t>
      </w:r>
      <w:r w:rsidR="00A260DB" w:rsidRPr="007B15EA">
        <w:rPr>
          <w:rFonts w:ascii="Aptos" w:hAnsi="Aptos" w:cs="Times New Roman"/>
          <w:b/>
          <w:bCs/>
          <w:sz w:val="22"/>
          <w:szCs w:val="22"/>
        </w:rPr>
        <w:t>BIOLOGII</w:t>
      </w:r>
      <w:r w:rsidRPr="007B15EA">
        <w:rPr>
          <w:rFonts w:ascii="Aptos" w:hAnsi="Aptos" w:cs="Times New Roman"/>
          <w:b/>
          <w:bCs/>
          <w:sz w:val="22"/>
          <w:szCs w:val="22"/>
        </w:rPr>
        <w:t xml:space="preserve"> </w:t>
      </w:r>
      <w:r w:rsidR="002237C1" w:rsidRPr="007B15EA">
        <w:rPr>
          <w:rFonts w:ascii="Aptos" w:hAnsi="Aptos" w:cs="Times New Roman"/>
          <w:b/>
          <w:bCs/>
          <w:sz w:val="22"/>
          <w:szCs w:val="22"/>
        </w:rPr>
        <w:t>UNIWERSYTETU W BIAŁYMSTOKU</w:t>
      </w:r>
    </w:p>
    <w:p w14:paraId="1F8AD1B7" w14:textId="0D80A293" w:rsidR="00175BB5" w:rsidRPr="007B15EA" w:rsidRDefault="5740584F" w:rsidP="002237C1">
      <w:pPr>
        <w:pStyle w:val="Default"/>
        <w:numPr>
          <w:ilvl w:val="0"/>
          <w:numId w:val="5"/>
        </w:numPr>
        <w:spacing w:before="240" w:after="120"/>
        <w:ind w:left="426" w:hanging="426"/>
        <w:jc w:val="both"/>
        <w:rPr>
          <w:rFonts w:ascii="Aptos" w:hAnsi="Aptos" w:cs="Times New Roman"/>
          <w:sz w:val="22"/>
          <w:szCs w:val="22"/>
        </w:rPr>
      </w:pPr>
      <w:r w:rsidRPr="007B15EA">
        <w:rPr>
          <w:rFonts w:ascii="Aptos" w:hAnsi="Aptos" w:cs="Times New Roman"/>
          <w:sz w:val="22"/>
          <w:szCs w:val="22"/>
        </w:rPr>
        <w:t xml:space="preserve">Regulamin określa prawa i obowiązki uczestników pokazów i warsztatów laboratoryjnych oraz zajęć terenowych organizowanych w formie stacjonarnej </w:t>
      </w:r>
      <w:r w:rsidR="3463A869" w:rsidRPr="007B15EA">
        <w:rPr>
          <w:rFonts w:ascii="Aptos" w:hAnsi="Aptos" w:cs="Times New Roman"/>
          <w:sz w:val="22"/>
          <w:szCs w:val="22"/>
        </w:rPr>
        <w:t>w siedzibie Wydziału</w:t>
      </w:r>
      <w:r w:rsidR="23E4CD9C" w:rsidRPr="007B15EA">
        <w:rPr>
          <w:rFonts w:ascii="Aptos" w:hAnsi="Aptos" w:cs="Times New Roman"/>
          <w:sz w:val="22"/>
          <w:szCs w:val="22"/>
        </w:rPr>
        <w:t xml:space="preserve"> Biologii</w:t>
      </w:r>
      <w:r w:rsidR="3463A869" w:rsidRPr="007B15EA">
        <w:rPr>
          <w:rFonts w:ascii="Aptos" w:hAnsi="Aptos" w:cs="Times New Roman"/>
          <w:sz w:val="22"/>
          <w:szCs w:val="22"/>
        </w:rPr>
        <w:t xml:space="preserve"> </w:t>
      </w:r>
      <w:r w:rsidRPr="007B15EA">
        <w:rPr>
          <w:rFonts w:ascii="Aptos" w:hAnsi="Aptos" w:cs="Times New Roman"/>
          <w:sz w:val="22"/>
          <w:szCs w:val="22"/>
        </w:rPr>
        <w:t xml:space="preserve">oraz w </w:t>
      </w:r>
      <w:r w:rsidR="37CF7012" w:rsidRPr="007B15EA">
        <w:rPr>
          <w:rFonts w:ascii="Aptos" w:hAnsi="Aptos" w:cs="Times New Roman"/>
          <w:sz w:val="22"/>
          <w:szCs w:val="22"/>
        </w:rPr>
        <w:t>S</w:t>
      </w:r>
      <w:r w:rsidRPr="007B15EA">
        <w:rPr>
          <w:rFonts w:ascii="Aptos" w:hAnsi="Aptos" w:cs="Times New Roman"/>
          <w:sz w:val="22"/>
          <w:szCs w:val="22"/>
        </w:rPr>
        <w:t xml:space="preserve">tacji </w:t>
      </w:r>
      <w:r w:rsidR="40FE5A73" w:rsidRPr="007B15EA">
        <w:rPr>
          <w:rFonts w:ascii="Aptos" w:hAnsi="Aptos" w:cs="Times New Roman"/>
          <w:sz w:val="22"/>
          <w:szCs w:val="22"/>
        </w:rPr>
        <w:t>T</w:t>
      </w:r>
      <w:r w:rsidRPr="007B15EA">
        <w:rPr>
          <w:rFonts w:ascii="Aptos" w:hAnsi="Aptos" w:cs="Times New Roman"/>
          <w:sz w:val="22"/>
          <w:szCs w:val="22"/>
        </w:rPr>
        <w:t>erenowej W</w:t>
      </w:r>
      <w:r w:rsidR="5D3A0E08" w:rsidRPr="007B15EA">
        <w:rPr>
          <w:rFonts w:ascii="Aptos" w:hAnsi="Aptos" w:cs="Times New Roman"/>
          <w:sz w:val="22"/>
          <w:szCs w:val="22"/>
        </w:rPr>
        <w:t xml:space="preserve">ydziału </w:t>
      </w:r>
      <w:r w:rsidRPr="007B15EA">
        <w:rPr>
          <w:rFonts w:ascii="Aptos" w:hAnsi="Aptos" w:cs="Times New Roman"/>
          <w:sz w:val="22"/>
          <w:szCs w:val="22"/>
        </w:rPr>
        <w:t>B</w:t>
      </w:r>
      <w:r w:rsidR="4D631765" w:rsidRPr="007B15EA">
        <w:rPr>
          <w:rFonts w:ascii="Aptos" w:hAnsi="Aptos" w:cs="Times New Roman"/>
          <w:sz w:val="22"/>
          <w:szCs w:val="22"/>
        </w:rPr>
        <w:t>iologii</w:t>
      </w:r>
      <w:r w:rsidRPr="007B15EA">
        <w:rPr>
          <w:rFonts w:ascii="Aptos" w:hAnsi="Aptos" w:cs="Times New Roman"/>
          <w:sz w:val="22"/>
          <w:szCs w:val="22"/>
        </w:rPr>
        <w:t xml:space="preserve"> w Gugnach przez pracowników, doktorantów i studentów oraz członków Kół Naukowych działających na Wydziale Biologii Uniwersytetu w Białymstoku.</w:t>
      </w:r>
    </w:p>
    <w:p w14:paraId="0FCCA7BA" w14:textId="3B0F5D9C" w:rsidR="009569F9" w:rsidRPr="007B15EA" w:rsidRDefault="5740584F" w:rsidP="002237C1">
      <w:pPr>
        <w:pStyle w:val="Default"/>
        <w:numPr>
          <w:ilvl w:val="0"/>
          <w:numId w:val="5"/>
        </w:numPr>
        <w:spacing w:before="240" w:after="120"/>
        <w:ind w:left="426" w:hanging="426"/>
        <w:jc w:val="both"/>
        <w:rPr>
          <w:rFonts w:ascii="Aptos" w:hAnsi="Aptos" w:cs="Times New Roman"/>
          <w:sz w:val="22"/>
          <w:szCs w:val="22"/>
        </w:rPr>
      </w:pPr>
      <w:r w:rsidRPr="007B15EA">
        <w:rPr>
          <w:rFonts w:ascii="Aptos" w:hAnsi="Aptos" w:cs="Times New Roman"/>
          <w:sz w:val="22"/>
          <w:szCs w:val="22"/>
        </w:rPr>
        <w:t xml:space="preserve">Uczestnikami pokazów oraz warsztatów mogą być dzieci w wieku przedszkolnym, uczniowie szkół podstawowych, ponadpodstawowych oraz osoby dorosłe, a także ich opiekunowie i nauczyciele, którzy zgłosili chęć udziału w danym wydarzeniu i zaakceptowali zasady uczestnictwa, o których mowa </w:t>
      </w:r>
      <w:r w:rsidR="007B15EA">
        <w:rPr>
          <w:rFonts w:ascii="Aptos" w:hAnsi="Aptos" w:cs="Times New Roman"/>
          <w:sz w:val="22"/>
          <w:szCs w:val="22"/>
        </w:rPr>
        <w:br/>
      </w:r>
      <w:r w:rsidRPr="007B15EA">
        <w:rPr>
          <w:rFonts w:ascii="Aptos" w:hAnsi="Aptos" w:cs="Times New Roman"/>
          <w:sz w:val="22"/>
          <w:szCs w:val="22"/>
        </w:rPr>
        <w:t>w Regulaminie. Dzieci w wieku do 12 lat mogą brać udział w zajęciach w obecności ich opiekuna.</w:t>
      </w:r>
    </w:p>
    <w:p w14:paraId="4A30DBA7" w14:textId="14C7F94C" w:rsidR="00200C50" w:rsidRPr="007B15EA" w:rsidRDefault="5740584F" w:rsidP="002237C1">
      <w:pPr>
        <w:pStyle w:val="Default"/>
        <w:numPr>
          <w:ilvl w:val="0"/>
          <w:numId w:val="5"/>
        </w:numPr>
        <w:spacing w:before="240" w:after="120"/>
        <w:ind w:left="426" w:hanging="426"/>
        <w:jc w:val="both"/>
        <w:rPr>
          <w:rFonts w:ascii="Aptos" w:hAnsi="Aptos" w:cs="Times New Roman"/>
          <w:color w:val="auto"/>
          <w:sz w:val="22"/>
          <w:szCs w:val="22"/>
        </w:rPr>
      </w:pPr>
      <w:r w:rsidRPr="007B15EA">
        <w:rPr>
          <w:rFonts w:ascii="Aptos" w:hAnsi="Aptos" w:cs="Times New Roman"/>
          <w:sz w:val="22"/>
          <w:szCs w:val="22"/>
        </w:rPr>
        <w:t xml:space="preserve">Regulamin jest udostępniany uczestnikom na stronie internetowej Wydziału Biologii </w:t>
      </w:r>
      <w:r w:rsidRPr="007B15EA">
        <w:rPr>
          <w:rFonts w:ascii="Aptos" w:hAnsi="Aptos" w:cs="Times New Roman"/>
          <w:color w:val="auto"/>
          <w:sz w:val="22"/>
          <w:szCs w:val="22"/>
        </w:rPr>
        <w:t>UwB biologia.uwb.edu.pl w sposób umożliwiający jego pobranie. Regulamin może być udostępniony w formie papierowej w przypadku braku możliwości pobrania go ze strony internetowej.</w:t>
      </w:r>
    </w:p>
    <w:p w14:paraId="4F6777E6" w14:textId="547F44CB" w:rsidR="00BB074F" w:rsidRPr="007B15EA" w:rsidRDefault="5740584F" w:rsidP="002237C1">
      <w:pPr>
        <w:pStyle w:val="Default"/>
        <w:numPr>
          <w:ilvl w:val="0"/>
          <w:numId w:val="5"/>
        </w:numPr>
        <w:spacing w:before="240" w:after="120"/>
        <w:ind w:left="426" w:hanging="426"/>
        <w:jc w:val="both"/>
        <w:rPr>
          <w:rFonts w:ascii="Aptos" w:hAnsi="Aptos" w:cs="Times New Roman"/>
          <w:sz w:val="22"/>
          <w:szCs w:val="22"/>
        </w:rPr>
      </w:pPr>
      <w:r w:rsidRPr="007B15EA">
        <w:rPr>
          <w:rFonts w:ascii="Aptos" w:hAnsi="Aptos" w:cs="Times New Roman"/>
          <w:sz w:val="22"/>
          <w:szCs w:val="22"/>
        </w:rPr>
        <w:t xml:space="preserve">Organizator zastrzega sobie prawo do modyfikacji zapisów niniejszego Regulaminu z powodu zmiany powszechnie obowiązujących przepisów prawa i konieczności dostosowania Regulaminu do tej zmiany, </w:t>
      </w:r>
      <w:r w:rsidR="007B15EA">
        <w:rPr>
          <w:rFonts w:ascii="Aptos" w:hAnsi="Aptos" w:cs="Times New Roman"/>
          <w:sz w:val="22"/>
          <w:szCs w:val="22"/>
        </w:rPr>
        <w:br/>
      </w:r>
      <w:r w:rsidRPr="007B15EA">
        <w:rPr>
          <w:rFonts w:ascii="Aptos" w:hAnsi="Aptos" w:cs="Times New Roman"/>
          <w:sz w:val="22"/>
          <w:szCs w:val="22"/>
        </w:rPr>
        <w:t>w szczególności zwiększenia środków bezpieczeństwa towarzyszących eksperymentom. Organizator zastrzega sobie równie</w:t>
      </w:r>
      <w:r w:rsidR="2AF472E6" w:rsidRPr="007B15EA">
        <w:rPr>
          <w:rFonts w:ascii="Aptos" w:hAnsi="Aptos" w:cs="Times New Roman"/>
          <w:sz w:val="22"/>
          <w:szCs w:val="22"/>
        </w:rPr>
        <w:t>ż</w:t>
      </w:r>
      <w:r w:rsidRPr="007B15EA">
        <w:rPr>
          <w:rFonts w:ascii="Aptos" w:hAnsi="Aptos" w:cs="Times New Roman"/>
          <w:sz w:val="22"/>
          <w:szCs w:val="22"/>
        </w:rPr>
        <w:t xml:space="preserve"> prawo odwołania imprezy</w:t>
      </w:r>
      <w:r w:rsidR="54B9A246" w:rsidRPr="007B15EA">
        <w:rPr>
          <w:rFonts w:ascii="Aptos" w:hAnsi="Aptos" w:cs="Times New Roman"/>
          <w:sz w:val="22"/>
          <w:szCs w:val="22"/>
        </w:rPr>
        <w:t xml:space="preserve"> w dowolnym momencie</w:t>
      </w:r>
      <w:r w:rsidRPr="007B15EA">
        <w:rPr>
          <w:rFonts w:ascii="Aptos" w:hAnsi="Aptos" w:cs="Times New Roman"/>
          <w:sz w:val="22"/>
          <w:szCs w:val="22"/>
        </w:rPr>
        <w:t xml:space="preserve"> w przypadku zaistnienia tzw. siły wyższej, w tym warunków, k</w:t>
      </w:r>
      <w:r w:rsidR="12D8DBDA" w:rsidRPr="007B15EA">
        <w:rPr>
          <w:rFonts w:ascii="Aptos" w:hAnsi="Aptos" w:cs="Times New Roman"/>
          <w:sz w:val="22"/>
          <w:szCs w:val="22"/>
        </w:rPr>
        <w:t>t</w:t>
      </w:r>
      <w:r w:rsidRPr="007B15EA">
        <w:rPr>
          <w:rFonts w:ascii="Aptos" w:hAnsi="Aptos" w:cs="Times New Roman"/>
          <w:sz w:val="22"/>
          <w:szCs w:val="22"/>
        </w:rPr>
        <w:t xml:space="preserve">óre uniemożliwiłyby prowadzenie zajęć niezgodnie z kodeksem pracy </w:t>
      </w:r>
      <w:r w:rsidR="007B15EA">
        <w:rPr>
          <w:rFonts w:ascii="Aptos" w:hAnsi="Aptos" w:cs="Times New Roman"/>
          <w:sz w:val="22"/>
          <w:szCs w:val="22"/>
        </w:rPr>
        <w:br/>
      </w:r>
      <w:r w:rsidRPr="007B15EA">
        <w:rPr>
          <w:rFonts w:ascii="Aptos" w:hAnsi="Aptos" w:cs="Times New Roman"/>
          <w:sz w:val="22"/>
          <w:szCs w:val="22"/>
        </w:rPr>
        <w:t>i przepisami BHP</w:t>
      </w:r>
      <w:r w:rsidR="00751B2A">
        <w:rPr>
          <w:rFonts w:ascii="Aptos" w:hAnsi="Aptos" w:cs="Times New Roman"/>
          <w:sz w:val="22"/>
          <w:szCs w:val="22"/>
        </w:rPr>
        <w:t xml:space="preserve"> i PPOŻ</w:t>
      </w:r>
      <w:r w:rsidR="0669B99A" w:rsidRPr="007B15EA">
        <w:rPr>
          <w:rFonts w:ascii="Aptos" w:hAnsi="Aptos" w:cs="Times New Roman"/>
          <w:sz w:val="22"/>
          <w:szCs w:val="22"/>
        </w:rPr>
        <w:t>.</w:t>
      </w:r>
    </w:p>
    <w:p w14:paraId="23D90FDA" w14:textId="77777777" w:rsidR="00F04C38" w:rsidRPr="007B15EA" w:rsidRDefault="00F04C38" w:rsidP="002237C1">
      <w:pPr>
        <w:pStyle w:val="Default"/>
        <w:spacing w:before="240" w:after="120"/>
        <w:ind w:left="426" w:hanging="426"/>
        <w:jc w:val="center"/>
        <w:rPr>
          <w:rFonts w:ascii="Aptos" w:hAnsi="Aptos" w:cs="Times New Roman"/>
          <w:b/>
          <w:bCs/>
          <w:sz w:val="22"/>
          <w:szCs w:val="22"/>
        </w:rPr>
      </w:pPr>
      <w:r w:rsidRPr="007B15EA">
        <w:rPr>
          <w:rFonts w:ascii="Aptos" w:hAnsi="Aptos" w:cs="Times New Roman"/>
          <w:b/>
          <w:bCs/>
          <w:sz w:val="22"/>
          <w:szCs w:val="22"/>
        </w:rPr>
        <w:t>I. Termin i rejestracja</w:t>
      </w:r>
    </w:p>
    <w:p w14:paraId="57249D3D" w14:textId="5A1A1978" w:rsidR="00164E24" w:rsidRPr="007B15EA" w:rsidRDefault="5740584F" w:rsidP="002237C1">
      <w:pPr>
        <w:pStyle w:val="Default"/>
        <w:numPr>
          <w:ilvl w:val="0"/>
          <w:numId w:val="3"/>
        </w:numPr>
        <w:spacing w:before="240" w:after="120"/>
        <w:ind w:left="426" w:hanging="426"/>
        <w:jc w:val="both"/>
        <w:rPr>
          <w:rFonts w:ascii="Aptos" w:hAnsi="Aptos" w:cs="Times New Roman"/>
          <w:color w:val="auto"/>
          <w:sz w:val="22"/>
          <w:szCs w:val="22"/>
        </w:rPr>
      </w:pPr>
      <w:r w:rsidRPr="007B15EA">
        <w:rPr>
          <w:rFonts w:ascii="Aptos" w:hAnsi="Aptos" w:cs="Times New Roman"/>
          <w:color w:val="auto"/>
          <w:sz w:val="22"/>
          <w:szCs w:val="22"/>
        </w:rPr>
        <w:t xml:space="preserve">Rejestracja na pokazy i warsztaty laboratoryjne oraz terenowe możliwa jest poprzez kontakt </w:t>
      </w:r>
      <w:r w:rsidR="007B15EA">
        <w:rPr>
          <w:rFonts w:ascii="Aptos" w:hAnsi="Aptos" w:cs="Times New Roman"/>
          <w:color w:val="auto"/>
          <w:sz w:val="22"/>
          <w:szCs w:val="22"/>
        </w:rPr>
        <w:br/>
      </w:r>
      <w:r w:rsidRPr="007B15EA">
        <w:rPr>
          <w:rFonts w:ascii="Aptos" w:hAnsi="Aptos" w:cs="Times New Roman"/>
          <w:color w:val="auto"/>
          <w:sz w:val="22"/>
          <w:szCs w:val="22"/>
        </w:rPr>
        <w:t>z koordynatorami imprez na Wydziale Biologii UwB odpowiedzialnymi za organizację konkretnych</w:t>
      </w:r>
      <w:r w:rsidR="6855DB54" w:rsidRPr="007B15EA">
        <w:rPr>
          <w:rFonts w:ascii="Aptos" w:hAnsi="Aptos" w:cs="Times New Roman"/>
          <w:color w:val="auto"/>
          <w:sz w:val="22"/>
          <w:szCs w:val="22"/>
        </w:rPr>
        <w:t xml:space="preserve"> </w:t>
      </w:r>
      <w:r w:rsidRPr="007B15EA">
        <w:rPr>
          <w:rFonts w:ascii="Aptos" w:hAnsi="Aptos" w:cs="Times New Roman"/>
          <w:color w:val="auto"/>
          <w:sz w:val="22"/>
          <w:szCs w:val="22"/>
        </w:rPr>
        <w:t>wydarzeń. Rejestracja może odbywać się</w:t>
      </w:r>
      <w:r w:rsidR="2B42B3A2" w:rsidRPr="007B15EA">
        <w:rPr>
          <w:rFonts w:ascii="Aptos" w:hAnsi="Aptos" w:cs="Times New Roman"/>
          <w:color w:val="auto"/>
          <w:sz w:val="22"/>
          <w:szCs w:val="22"/>
        </w:rPr>
        <w:t xml:space="preserve"> </w:t>
      </w:r>
      <w:r w:rsidRPr="007B15EA">
        <w:rPr>
          <w:rFonts w:ascii="Aptos" w:hAnsi="Aptos" w:cs="Times New Roman"/>
          <w:color w:val="auto"/>
          <w:sz w:val="22"/>
          <w:szCs w:val="22"/>
        </w:rPr>
        <w:t>telefonicznie, mailowo lub poprzez formularz zgłoszeniowy. Forma jest zależna od organizowanego wydarzenia.</w:t>
      </w:r>
    </w:p>
    <w:p w14:paraId="4F041E8A" w14:textId="34C46045" w:rsidR="00141F35" w:rsidRPr="007B15EA" w:rsidRDefault="5740584F" w:rsidP="002237C1">
      <w:pPr>
        <w:pStyle w:val="Tekstkomentarza"/>
        <w:numPr>
          <w:ilvl w:val="0"/>
          <w:numId w:val="3"/>
        </w:numPr>
        <w:spacing w:before="240" w:after="120"/>
        <w:ind w:left="426" w:hanging="426"/>
        <w:jc w:val="both"/>
        <w:rPr>
          <w:rFonts w:ascii="Aptos" w:hAnsi="Aptos" w:cs="Times New Roman"/>
          <w:sz w:val="22"/>
          <w:szCs w:val="22"/>
        </w:rPr>
      </w:pPr>
      <w:r w:rsidRPr="007B15EA">
        <w:rPr>
          <w:rFonts w:ascii="Aptos" w:hAnsi="Aptos" w:cs="Times New Roman"/>
          <w:sz w:val="22"/>
          <w:szCs w:val="22"/>
        </w:rPr>
        <w:t xml:space="preserve">Udział w pokazach i warsztatach laboratoryjnych może wziąć ograniczona liczba uczestników, co wynika </w:t>
      </w:r>
      <w:r w:rsidR="007B15EA">
        <w:rPr>
          <w:rFonts w:ascii="Aptos" w:hAnsi="Aptos" w:cs="Times New Roman"/>
          <w:sz w:val="22"/>
          <w:szCs w:val="22"/>
        </w:rPr>
        <w:br/>
      </w:r>
      <w:r w:rsidRPr="007B15EA">
        <w:rPr>
          <w:rFonts w:ascii="Aptos" w:hAnsi="Aptos" w:cs="Times New Roman"/>
          <w:sz w:val="22"/>
          <w:szCs w:val="22"/>
        </w:rPr>
        <w:t>z charakteru zajęć, wielkości pomieszczeń oraz liczby prowadzących</w:t>
      </w:r>
      <w:r w:rsidR="7230D61C" w:rsidRPr="007B15EA">
        <w:rPr>
          <w:rFonts w:ascii="Aptos" w:hAnsi="Aptos" w:cs="Times New Roman"/>
          <w:sz w:val="22"/>
          <w:szCs w:val="22"/>
        </w:rPr>
        <w:t xml:space="preserve">. </w:t>
      </w:r>
      <w:r w:rsidRPr="007B15EA">
        <w:rPr>
          <w:rFonts w:ascii="Aptos" w:hAnsi="Aptos" w:cs="Times New Roman"/>
          <w:sz w:val="22"/>
          <w:szCs w:val="22"/>
        </w:rPr>
        <w:t xml:space="preserve"> Szczegółowe ustalenia dotyczące liczby uczestników są każdorazowo określane i podawane do wiadomości przez organizatorów, </w:t>
      </w:r>
      <w:r w:rsidR="007B15EA">
        <w:rPr>
          <w:rFonts w:ascii="Aptos" w:hAnsi="Aptos" w:cs="Times New Roman"/>
          <w:sz w:val="22"/>
          <w:szCs w:val="22"/>
        </w:rPr>
        <w:br/>
      </w:r>
      <w:r w:rsidRPr="007B15EA">
        <w:rPr>
          <w:rFonts w:ascii="Aptos" w:hAnsi="Aptos" w:cs="Times New Roman"/>
          <w:sz w:val="22"/>
          <w:szCs w:val="22"/>
        </w:rPr>
        <w:t>z uwzględnieniem zasad bezpieczeństwa oraz komfortu pracy.</w:t>
      </w:r>
    </w:p>
    <w:p w14:paraId="6C146C65" w14:textId="2883CC5E" w:rsidR="00D2694C" w:rsidRPr="007B15EA" w:rsidRDefault="4718CDC6" w:rsidP="002237C1">
      <w:pPr>
        <w:pStyle w:val="Default"/>
        <w:numPr>
          <w:ilvl w:val="0"/>
          <w:numId w:val="3"/>
        </w:numPr>
        <w:spacing w:before="240" w:after="120"/>
        <w:ind w:left="426" w:hanging="426"/>
        <w:jc w:val="both"/>
        <w:rPr>
          <w:rFonts w:ascii="Aptos" w:hAnsi="Aptos" w:cs="Times New Roman"/>
          <w:sz w:val="22"/>
          <w:szCs w:val="22"/>
        </w:rPr>
      </w:pPr>
      <w:r w:rsidRPr="007B15EA">
        <w:rPr>
          <w:rFonts w:ascii="Aptos" w:hAnsi="Aptos" w:cs="Times New Roman"/>
          <w:sz w:val="22"/>
          <w:szCs w:val="22"/>
        </w:rPr>
        <w:t>Organizator zastrzega sobie prawo zmiany terminu pokazów i warsztatów laboratoryjnych oraz terenowych w sytuacji, gdy jego przeprowadzenie w ustalonym terminie będzie niemożliwe albo nadmiernie utrudnione z przyczyn niezależnych od organizatorów. Zapisani uczestnicy o zmianie terminu zostaną powiadomieni przez organizatorów mailowo i/lub telefonicznie</w:t>
      </w:r>
      <w:r w:rsidR="16C59D53" w:rsidRPr="007B15EA">
        <w:rPr>
          <w:rFonts w:ascii="Aptos" w:hAnsi="Aptos" w:cs="Times New Roman"/>
          <w:sz w:val="22"/>
          <w:szCs w:val="22"/>
        </w:rPr>
        <w:t>.</w:t>
      </w:r>
    </w:p>
    <w:p w14:paraId="25100AC0" w14:textId="634408D7" w:rsidR="00F87876" w:rsidRPr="007B15EA" w:rsidRDefault="00F87876" w:rsidP="002237C1">
      <w:pPr>
        <w:pStyle w:val="Default"/>
        <w:numPr>
          <w:ilvl w:val="0"/>
          <w:numId w:val="3"/>
        </w:numPr>
        <w:spacing w:before="240" w:after="120"/>
        <w:ind w:left="426" w:hanging="426"/>
        <w:jc w:val="both"/>
        <w:rPr>
          <w:rFonts w:ascii="Aptos" w:hAnsi="Aptos" w:cs="Times New Roman"/>
          <w:color w:val="auto"/>
          <w:sz w:val="22"/>
          <w:szCs w:val="22"/>
        </w:rPr>
      </w:pPr>
      <w:r w:rsidRPr="007B15EA">
        <w:rPr>
          <w:rFonts w:ascii="Aptos" w:hAnsi="Aptos" w:cs="Times New Roman"/>
          <w:sz w:val="22"/>
          <w:szCs w:val="22"/>
        </w:rPr>
        <w:t xml:space="preserve">Osoba dokonująca rejestracji uczestników </w:t>
      </w:r>
      <w:r w:rsidRPr="007B15EA">
        <w:rPr>
          <w:rFonts w:ascii="Aptos" w:hAnsi="Aptos" w:cs="Times New Roman"/>
          <w:color w:val="auto"/>
          <w:sz w:val="22"/>
          <w:szCs w:val="22"/>
        </w:rPr>
        <w:t>potwierdza zapoznanie się z Regulaminem i akceptację postanowień Regulaminu oraz zobowiązuje się jako opiekun grupy do zapoznania każdego uczestnika pokazu z jego treścią.</w:t>
      </w:r>
    </w:p>
    <w:p w14:paraId="782F73C3" w14:textId="77777777" w:rsidR="00167AEB" w:rsidRPr="007B15EA" w:rsidRDefault="4718CDC6" w:rsidP="002237C1">
      <w:pPr>
        <w:pStyle w:val="Default"/>
        <w:spacing w:before="240" w:after="120"/>
        <w:ind w:left="426" w:hanging="426"/>
        <w:jc w:val="center"/>
        <w:rPr>
          <w:rFonts w:ascii="Aptos" w:hAnsi="Aptos" w:cs="Times New Roman"/>
          <w:b/>
          <w:bCs/>
          <w:sz w:val="22"/>
          <w:szCs w:val="22"/>
        </w:rPr>
      </w:pPr>
      <w:r w:rsidRPr="007B15EA">
        <w:rPr>
          <w:rFonts w:ascii="Aptos" w:hAnsi="Aptos" w:cs="Times New Roman"/>
          <w:b/>
          <w:bCs/>
          <w:sz w:val="22"/>
          <w:szCs w:val="22"/>
        </w:rPr>
        <w:t>II. Prawa i obowiązki uczestników i organizatorów</w:t>
      </w:r>
    </w:p>
    <w:p w14:paraId="264C0BC8" w14:textId="6EF7DDE2" w:rsidR="00175BB5" w:rsidRPr="007B15EA" w:rsidRDefault="4718CDC6" w:rsidP="002237C1">
      <w:pPr>
        <w:pStyle w:val="Default"/>
        <w:numPr>
          <w:ilvl w:val="0"/>
          <w:numId w:val="1"/>
        </w:numPr>
        <w:spacing w:before="240" w:after="120"/>
        <w:ind w:left="426" w:hanging="426"/>
        <w:jc w:val="both"/>
        <w:rPr>
          <w:rFonts w:ascii="Aptos" w:hAnsi="Aptos" w:cs="Times New Roman"/>
          <w:color w:val="auto"/>
          <w:sz w:val="22"/>
          <w:szCs w:val="22"/>
        </w:rPr>
      </w:pPr>
      <w:r w:rsidRPr="007B15EA">
        <w:rPr>
          <w:rFonts w:ascii="Aptos" w:hAnsi="Aptos" w:cs="Times New Roman"/>
          <w:color w:val="auto"/>
          <w:sz w:val="22"/>
          <w:szCs w:val="22"/>
        </w:rPr>
        <w:t>Osoba prowadząca ma obowiązek przeprowadzenia pokazów i warsztatów laboratoryjnych z należytą starannością z zachowaniem wszelkich zasad BHP obowiązujących w danej pracowni.</w:t>
      </w:r>
    </w:p>
    <w:p w14:paraId="2699B537" w14:textId="45808840" w:rsidR="00175BB5" w:rsidRPr="007B15EA" w:rsidRDefault="5740584F" w:rsidP="002237C1">
      <w:pPr>
        <w:pStyle w:val="Default"/>
        <w:numPr>
          <w:ilvl w:val="0"/>
          <w:numId w:val="1"/>
        </w:numPr>
        <w:spacing w:before="240" w:after="120"/>
        <w:ind w:left="426" w:hanging="426"/>
        <w:jc w:val="both"/>
        <w:rPr>
          <w:rFonts w:ascii="Aptos" w:hAnsi="Aptos" w:cs="Times New Roman"/>
          <w:color w:val="auto"/>
          <w:sz w:val="22"/>
          <w:szCs w:val="22"/>
        </w:rPr>
      </w:pPr>
      <w:r w:rsidRPr="007B15EA">
        <w:rPr>
          <w:rFonts w:ascii="Aptos" w:hAnsi="Aptos" w:cs="Times New Roman"/>
          <w:color w:val="auto"/>
          <w:sz w:val="22"/>
          <w:szCs w:val="22"/>
        </w:rPr>
        <w:t xml:space="preserve">Organizator zapewnia, że zajęcia są prowadzone przez osoby posiadające odpowiednie kwalifikacje </w:t>
      </w:r>
      <w:r w:rsidR="007B15EA">
        <w:rPr>
          <w:rFonts w:ascii="Aptos" w:hAnsi="Aptos" w:cs="Times New Roman"/>
          <w:color w:val="auto"/>
          <w:sz w:val="22"/>
          <w:szCs w:val="22"/>
        </w:rPr>
        <w:br/>
      </w:r>
      <w:r w:rsidRPr="007B15EA">
        <w:rPr>
          <w:rFonts w:ascii="Aptos" w:hAnsi="Aptos" w:cs="Times New Roman"/>
          <w:color w:val="auto"/>
          <w:sz w:val="22"/>
          <w:szCs w:val="22"/>
        </w:rPr>
        <w:t>i doświadczenie, zgodnie z charakterem wydarzenia.</w:t>
      </w:r>
    </w:p>
    <w:p w14:paraId="3DD94E5F" w14:textId="73BD700D" w:rsidR="00175BB5" w:rsidRPr="007B15EA" w:rsidRDefault="4718CDC6" w:rsidP="002237C1">
      <w:pPr>
        <w:pStyle w:val="Default"/>
        <w:numPr>
          <w:ilvl w:val="0"/>
          <w:numId w:val="1"/>
        </w:numPr>
        <w:spacing w:before="240" w:after="120"/>
        <w:ind w:left="426" w:hanging="426"/>
        <w:jc w:val="both"/>
        <w:rPr>
          <w:rFonts w:ascii="Aptos" w:hAnsi="Aptos" w:cs="Times New Roman"/>
          <w:color w:val="auto"/>
          <w:sz w:val="22"/>
          <w:szCs w:val="22"/>
        </w:rPr>
      </w:pPr>
      <w:r w:rsidRPr="007B15EA">
        <w:rPr>
          <w:rFonts w:ascii="Aptos" w:hAnsi="Aptos" w:cs="Times New Roman"/>
          <w:color w:val="auto"/>
          <w:sz w:val="22"/>
          <w:szCs w:val="22"/>
        </w:rPr>
        <w:t xml:space="preserve">Uczestnicy pokazu są zobowiązani zostawić swoją odzież wierzchnią w szatni, a rzeczy podręczne </w:t>
      </w:r>
      <w:r w:rsidR="007B15EA">
        <w:rPr>
          <w:rFonts w:ascii="Aptos" w:hAnsi="Aptos" w:cs="Times New Roman"/>
          <w:color w:val="auto"/>
          <w:sz w:val="22"/>
          <w:szCs w:val="22"/>
        </w:rPr>
        <w:br/>
      </w:r>
      <w:r w:rsidRPr="007B15EA">
        <w:rPr>
          <w:rFonts w:ascii="Aptos" w:hAnsi="Aptos" w:cs="Times New Roman"/>
          <w:color w:val="auto"/>
          <w:sz w:val="22"/>
          <w:szCs w:val="22"/>
        </w:rPr>
        <w:t>(np. plecaki, torby) w wyznaczonym przez organizatorów miejscu.</w:t>
      </w:r>
    </w:p>
    <w:p w14:paraId="5D090B32" w14:textId="4C762073" w:rsidR="00175BB5" w:rsidRPr="007B15EA" w:rsidRDefault="4718CDC6" w:rsidP="002237C1">
      <w:pPr>
        <w:pStyle w:val="Default"/>
        <w:numPr>
          <w:ilvl w:val="0"/>
          <w:numId w:val="1"/>
        </w:numPr>
        <w:spacing w:before="240" w:after="120"/>
        <w:ind w:left="426" w:hanging="426"/>
        <w:jc w:val="both"/>
        <w:rPr>
          <w:rFonts w:ascii="Aptos" w:hAnsi="Aptos" w:cs="Times New Roman"/>
          <w:color w:val="auto"/>
          <w:sz w:val="22"/>
          <w:szCs w:val="22"/>
        </w:rPr>
      </w:pPr>
      <w:r w:rsidRPr="007B15EA">
        <w:rPr>
          <w:rFonts w:ascii="Aptos" w:hAnsi="Aptos" w:cs="Times New Roman"/>
          <w:color w:val="auto"/>
          <w:sz w:val="22"/>
          <w:szCs w:val="22"/>
        </w:rPr>
        <w:t>Przed rozpoczęciem wydarzenia pracownik Wydziału Biologii prowadzący dane warsztaty lub pokazy instruuje Uczestników o przepisach BHP</w:t>
      </w:r>
      <w:r w:rsidR="00751B2A">
        <w:rPr>
          <w:rFonts w:ascii="Aptos" w:hAnsi="Aptos" w:cs="Times New Roman"/>
          <w:color w:val="auto"/>
          <w:sz w:val="22"/>
          <w:szCs w:val="22"/>
        </w:rPr>
        <w:t>, PPOŻ</w:t>
      </w:r>
      <w:r w:rsidRPr="007B15EA">
        <w:rPr>
          <w:rFonts w:ascii="Aptos" w:hAnsi="Aptos" w:cs="Times New Roman"/>
          <w:color w:val="auto"/>
          <w:sz w:val="22"/>
          <w:szCs w:val="22"/>
        </w:rPr>
        <w:t xml:space="preserve"> i zasadach zachowania się w laboratorium, w którym odbywają się zajęcia.</w:t>
      </w:r>
    </w:p>
    <w:p w14:paraId="753E9422" w14:textId="5F0F6A1F" w:rsidR="00175BB5" w:rsidRDefault="4718CDC6" w:rsidP="002237C1">
      <w:pPr>
        <w:pStyle w:val="Default"/>
        <w:numPr>
          <w:ilvl w:val="0"/>
          <w:numId w:val="1"/>
        </w:numPr>
        <w:spacing w:before="240" w:after="120"/>
        <w:ind w:left="426" w:hanging="426"/>
        <w:jc w:val="both"/>
        <w:rPr>
          <w:rFonts w:ascii="Aptos" w:hAnsi="Aptos" w:cs="Times New Roman"/>
          <w:color w:val="auto"/>
          <w:sz w:val="22"/>
          <w:szCs w:val="22"/>
        </w:rPr>
      </w:pPr>
      <w:r w:rsidRPr="007B15EA">
        <w:rPr>
          <w:rFonts w:ascii="Aptos" w:hAnsi="Aptos" w:cs="Times New Roman"/>
          <w:color w:val="auto"/>
          <w:sz w:val="22"/>
          <w:szCs w:val="22"/>
        </w:rPr>
        <w:lastRenderedPageBreak/>
        <w:t xml:space="preserve">Uczestnicy są zobowiązani przestrzegać Regulaminu, zasad bezpieczeństwa, przepisów BHP </w:t>
      </w:r>
      <w:r w:rsidR="007B15EA">
        <w:rPr>
          <w:rFonts w:ascii="Aptos" w:hAnsi="Aptos" w:cs="Times New Roman"/>
          <w:color w:val="auto"/>
          <w:sz w:val="22"/>
          <w:szCs w:val="22"/>
        </w:rPr>
        <w:br/>
      </w:r>
      <w:r w:rsidRPr="007B15EA">
        <w:rPr>
          <w:rFonts w:ascii="Aptos" w:hAnsi="Aptos" w:cs="Times New Roman"/>
          <w:color w:val="auto"/>
          <w:sz w:val="22"/>
          <w:szCs w:val="22"/>
        </w:rPr>
        <w:t>i przeciwpożarowych obowiązujących na terenie obiektów, w których organizowane są pokazy i warsztaty</w:t>
      </w:r>
      <w:r w:rsidR="30361652" w:rsidRPr="007B15EA">
        <w:rPr>
          <w:rFonts w:ascii="Aptos" w:hAnsi="Aptos" w:cs="Times New Roman"/>
          <w:color w:val="auto"/>
          <w:sz w:val="22"/>
          <w:szCs w:val="22"/>
        </w:rPr>
        <w:t>.</w:t>
      </w:r>
    </w:p>
    <w:p w14:paraId="0A58A288" w14:textId="78CFED09" w:rsidR="00751B2A" w:rsidRPr="007B15EA" w:rsidRDefault="00751B2A" w:rsidP="002237C1">
      <w:pPr>
        <w:pStyle w:val="Default"/>
        <w:numPr>
          <w:ilvl w:val="0"/>
          <w:numId w:val="1"/>
        </w:numPr>
        <w:spacing w:before="240" w:after="120"/>
        <w:ind w:left="426" w:hanging="426"/>
        <w:jc w:val="both"/>
        <w:rPr>
          <w:rFonts w:ascii="Aptos" w:hAnsi="Aptos" w:cs="Times New Roman"/>
          <w:color w:val="auto"/>
          <w:sz w:val="22"/>
          <w:szCs w:val="22"/>
        </w:rPr>
      </w:pPr>
      <w:r>
        <w:rPr>
          <w:rFonts w:ascii="Aptos" w:hAnsi="Aptos" w:cs="Times New Roman"/>
          <w:color w:val="auto"/>
          <w:sz w:val="22"/>
          <w:szCs w:val="22"/>
        </w:rPr>
        <w:t xml:space="preserve">Uczestnicy są zobowiązani do </w:t>
      </w:r>
      <w:r w:rsidRPr="00751B2A">
        <w:rPr>
          <w:rFonts w:ascii="Aptos" w:hAnsi="Aptos" w:cs="Times New Roman"/>
          <w:color w:val="auto"/>
          <w:sz w:val="22"/>
          <w:szCs w:val="22"/>
        </w:rPr>
        <w:t xml:space="preserve">używania w razie konieczności odzieży ochronnej, środków ochrony indywidualnej przez uczestników i rodziców/opiekunów prawnych. </w:t>
      </w:r>
      <w:r>
        <w:rPr>
          <w:rFonts w:ascii="Aptos" w:hAnsi="Aptos" w:cs="Times New Roman"/>
          <w:color w:val="auto"/>
          <w:sz w:val="22"/>
          <w:szCs w:val="22"/>
        </w:rPr>
        <w:t xml:space="preserve">Niezbędne środki ochrony indywidualnej oraz odzież ochronną zapewnia osoba organizująca zajęcia. Osoba ta również pilnuje właściwego używania wymienionych środków ochronnych. </w:t>
      </w:r>
    </w:p>
    <w:p w14:paraId="68E52E8B" w14:textId="26E68E7C" w:rsidR="00175BB5" w:rsidRPr="007B15EA" w:rsidRDefault="4718CDC6" w:rsidP="002237C1">
      <w:pPr>
        <w:pStyle w:val="Default"/>
        <w:numPr>
          <w:ilvl w:val="0"/>
          <w:numId w:val="1"/>
        </w:numPr>
        <w:spacing w:before="240" w:after="120"/>
        <w:ind w:left="426" w:hanging="426"/>
        <w:jc w:val="both"/>
        <w:rPr>
          <w:rFonts w:ascii="Aptos" w:hAnsi="Aptos" w:cs="Times New Roman"/>
          <w:color w:val="auto"/>
          <w:sz w:val="22"/>
          <w:szCs w:val="22"/>
        </w:rPr>
      </w:pPr>
      <w:r w:rsidRPr="007B15EA">
        <w:rPr>
          <w:rFonts w:ascii="Aptos" w:hAnsi="Aptos" w:cs="Times New Roman"/>
          <w:color w:val="auto"/>
          <w:sz w:val="22"/>
          <w:szCs w:val="22"/>
        </w:rPr>
        <w:t>Uczestnicy warsztatów laboratoryjnych nie mają prawa do robienia zdjęć i filmowania podczas pokazów bez wyraźnej zgody prowadzącego zajęcia.</w:t>
      </w:r>
    </w:p>
    <w:p w14:paraId="74A3C90C" w14:textId="523C9BFC" w:rsidR="00175BB5" w:rsidRPr="007B15EA" w:rsidRDefault="4718CDC6" w:rsidP="002237C1">
      <w:pPr>
        <w:pStyle w:val="Default"/>
        <w:numPr>
          <w:ilvl w:val="0"/>
          <w:numId w:val="1"/>
        </w:numPr>
        <w:spacing w:before="240" w:after="120"/>
        <w:ind w:left="426" w:hanging="426"/>
        <w:jc w:val="both"/>
        <w:rPr>
          <w:rFonts w:ascii="Aptos" w:hAnsi="Aptos" w:cs="Times New Roman"/>
          <w:color w:val="auto"/>
          <w:sz w:val="22"/>
          <w:szCs w:val="22"/>
        </w:rPr>
      </w:pPr>
      <w:r w:rsidRPr="007B15EA">
        <w:rPr>
          <w:rFonts w:ascii="Aptos" w:hAnsi="Aptos" w:cs="Times New Roman"/>
          <w:color w:val="auto"/>
          <w:sz w:val="22"/>
          <w:szCs w:val="22"/>
        </w:rPr>
        <w:t xml:space="preserve">Uczestnicy akceptują ustalone reguły przebiegu pokazów i warsztatów laboratoryjnych oraz terenowych, </w:t>
      </w:r>
      <w:r w:rsidR="007B15EA">
        <w:rPr>
          <w:rFonts w:ascii="Aptos" w:hAnsi="Aptos" w:cs="Times New Roman"/>
          <w:color w:val="auto"/>
          <w:sz w:val="22"/>
          <w:szCs w:val="22"/>
        </w:rPr>
        <w:br/>
      </w:r>
      <w:r w:rsidRPr="007B15EA">
        <w:rPr>
          <w:rFonts w:ascii="Aptos" w:hAnsi="Aptos" w:cs="Times New Roman"/>
          <w:color w:val="auto"/>
          <w:sz w:val="22"/>
          <w:szCs w:val="22"/>
        </w:rPr>
        <w:t>a także zobowiązują się nie wpływać na zmianę ich organizacji i nie zakłócać przebiegu wydarzenia.</w:t>
      </w:r>
    </w:p>
    <w:p w14:paraId="2F1A32E6" w14:textId="7A38E531" w:rsidR="009569F9" w:rsidRPr="007B15EA" w:rsidRDefault="4718CDC6" w:rsidP="002237C1">
      <w:pPr>
        <w:pStyle w:val="Default"/>
        <w:numPr>
          <w:ilvl w:val="0"/>
          <w:numId w:val="1"/>
        </w:numPr>
        <w:spacing w:before="240" w:after="120"/>
        <w:ind w:left="426" w:hanging="426"/>
        <w:jc w:val="both"/>
        <w:rPr>
          <w:rFonts w:ascii="Aptos" w:hAnsi="Aptos" w:cs="Times New Roman"/>
          <w:color w:val="auto"/>
          <w:sz w:val="22"/>
          <w:szCs w:val="22"/>
        </w:rPr>
      </w:pPr>
      <w:r w:rsidRPr="007B15EA">
        <w:rPr>
          <w:rFonts w:ascii="Aptos" w:hAnsi="Aptos" w:cs="Times New Roman"/>
          <w:color w:val="auto"/>
          <w:sz w:val="22"/>
          <w:szCs w:val="22"/>
        </w:rPr>
        <w:t xml:space="preserve">Organizator jest uprawniony do wyłączenia z udziału w eksperymentach laboratoryjnych i warsztatach terenowych oraz pokazach tych uczestników, którzy naruszają postanowienia Regulaminu, </w:t>
      </w:r>
      <w:r w:rsidR="007B15EA">
        <w:rPr>
          <w:rFonts w:ascii="Aptos" w:hAnsi="Aptos" w:cs="Times New Roman"/>
          <w:color w:val="auto"/>
          <w:sz w:val="22"/>
          <w:szCs w:val="22"/>
        </w:rPr>
        <w:br/>
      </w:r>
      <w:r w:rsidRPr="007B15EA">
        <w:rPr>
          <w:rFonts w:ascii="Aptos" w:hAnsi="Aptos" w:cs="Times New Roman"/>
          <w:color w:val="auto"/>
          <w:sz w:val="22"/>
          <w:szCs w:val="22"/>
        </w:rPr>
        <w:t>a w szczególności podejmują działania niezgodne z prawem, z dobrymi obyczajami, godzące w uzasadnione interesy osób trzecich lub stwarzają zagrożenie dla bezpieczeństwa własnego i innych uczestników wydarzenia.</w:t>
      </w:r>
    </w:p>
    <w:p w14:paraId="1DA0537A" w14:textId="5AA239FE" w:rsidR="009569F9" w:rsidRPr="007B15EA" w:rsidRDefault="00175BB5" w:rsidP="002237C1">
      <w:pPr>
        <w:pStyle w:val="Default"/>
        <w:numPr>
          <w:ilvl w:val="0"/>
          <w:numId w:val="1"/>
        </w:numPr>
        <w:spacing w:before="240" w:after="120"/>
        <w:ind w:left="426" w:hanging="426"/>
        <w:jc w:val="both"/>
        <w:rPr>
          <w:rFonts w:ascii="Aptos" w:hAnsi="Aptos" w:cs="Times New Roman"/>
          <w:color w:val="auto"/>
          <w:sz w:val="22"/>
          <w:szCs w:val="22"/>
        </w:rPr>
      </w:pPr>
      <w:r w:rsidRPr="007B15EA">
        <w:rPr>
          <w:rFonts w:ascii="Aptos" w:hAnsi="Aptos" w:cs="Times New Roman"/>
          <w:color w:val="auto"/>
          <w:sz w:val="22"/>
          <w:szCs w:val="22"/>
        </w:rPr>
        <w:t>Organizator nie ponosi odpowiedzialności za zdarzenia wynika</w:t>
      </w:r>
      <w:r w:rsidR="00693997" w:rsidRPr="007B15EA">
        <w:rPr>
          <w:rFonts w:ascii="Aptos" w:hAnsi="Aptos" w:cs="Times New Roman"/>
          <w:color w:val="auto"/>
          <w:sz w:val="22"/>
          <w:szCs w:val="22"/>
        </w:rPr>
        <w:t>jące z nieprzestrzegania przez u</w:t>
      </w:r>
      <w:r w:rsidRPr="007B15EA">
        <w:rPr>
          <w:rFonts w:ascii="Aptos" w:hAnsi="Aptos" w:cs="Times New Roman"/>
          <w:color w:val="auto"/>
          <w:sz w:val="22"/>
          <w:szCs w:val="22"/>
        </w:rPr>
        <w:t>czestników Regula</w:t>
      </w:r>
      <w:r w:rsidR="00E965D5" w:rsidRPr="007B15EA">
        <w:rPr>
          <w:rFonts w:ascii="Aptos" w:hAnsi="Aptos" w:cs="Times New Roman"/>
          <w:color w:val="auto"/>
          <w:sz w:val="22"/>
          <w:szCs w:val="22"/>
        </w:rPr>
        <w:t>minu, nie</w:t>
      </w:r>
      <w:r w:rsidR="00693997" w:rsidRPr="007B15EA">
        <w:rPr>
          <w:rFonts w:ascii="Aptos" w:hAnsi="Aptos" w:cs="Times New Roman"/>
          <w:color w:val="auto"/>
          <w:sz w:val="22"/>
          <w:szCs w:val="22"/>
        </w:rPr>
        <w:t xml:space="preserve">stosowania się </w:t>
      </w:r>
      <w:r w:rsidRPr="007B15EA">
        <w:rPr>
          <w:rFonts w:ascii="Aptos" w:hAnsi="Aptos" w:cs="Times New Roman"/>
          <w:color w:val="auto"/>
          <w:sz w:val="22"/>
          <w:szCs w:val="22"/>
        </w:rPr>
        <w:t xml:space="preserve">do zaleceń </w:t>
      </w:r>
      <w:r w:rsidR="00693997" w:rsidRPr="007B15EA">
        <w:rPr>
          <w:rFonts w:ascii="Aptos" w:hAnsi="Aptos" w:cs="Times New Roman"/>
          <w:color w:val="auto"/>
          <w:sz w:val="22"/>
          <w:szCs w:val="22"/>
        </w:rPr>
        <w:t>o</w:t>
      </w:r>
      <w:r w:rsidR="00E965D5" w:rsidRPr="007B15EA">
        <w:rPr>
          <w:rFonts w:ascii="Aptos" w:hAnsi="Aptos" w:cs="Times New Roman"/>
          <w:color w:val="auto"/>
          <w:sz w:val="22"/>
          <w:szCs w:val="22"/>
        </w:rPr>
        <w:t xml:space="preserve">rganizatora, </w:t>
      </w:r>
      <w:r w:rsidRPr="007B15EA">
        <w:rPr>
          <w:rFonts w:ascii="Aptos" w:hAnsi="Aptos" w:cs="Times New Roman"/>
          <w:color w:val="auto"/>
          <w:sz w:val="22"/>
          <w:szCs w:val="22"/>
        </w:rPr>
        <w:t xml:space="preserve">poleceń personelu </w:t>
      </w:r>
      <w:r w:rsidR="00E965D5" w:rsidRPr="007B15EA">
        <w:rPr>
          <w:rFonts w:ascii="Aptos" w:hAnsi="Aptos" w:cs="Times New Roman"/>
          <w:color w:val="auto"/>
          <w:sz w:val="22"/>
          <w:szCs w:val="22"/>
        </w:rPr>
        <w:t>odpowiedzialnego za bezpieczeństwo i porządek oraz reguł przebiegu warsztatów lub pokazów przekazanych przez prowadzącego.</w:t>
      </w:r>
    </w:p>
    <w:p w14:paraId="1B8C0125" w14:textId="562F75CC" w:rsidR="00D866E2" w:rsidRPr="007B15EA" w:rsidRDefault="5740584F" w:rsidP="002237C1">
      <w:pPr>
        <w:pStyle w:val="Default"/>
        <w:numPr>
          <w:ilvl w:val="0"/>
          <w:numId w:val="1"/>
        </w:numPr>
        <w:spacing w:before="240" w:after="120"/>
        <w:ind w:left="426" w:hanging="426"/>
        <w:jc w:val="both"/>
        <w:rPr>
          <w:rFonts w:ascii="Aptos" w:hAnsi="Aptos" w:cs="Times New Roman"/>
          <w:color w:val="auto"/>
          <w:sz w:val="22"/>
          <w:szCs w:val="22"/>
        </w:rPr>
      </w:pPr>
      <w:r w:rsidRPr="007B15EA">
        <w:rPr>
          <w:rFonts w:ascii="Aptos" w:hAnsi="Aptos" w:cs="Times New Roman"/>
          <w:color w:val="auto"/>
          <w:sz w:val="22"/>
          <w:szCs w:val="22"/>
        </w:rPr>
        <w:t xml:space="preserve">W przypadku zaobserwowania jakichkolwiek nieprawidłowości i ewentualnych </w:t>
      </w:r>
      <w:r w:rsidR="004E1AA1" w:rsidRPr="007B15EA">
        <w:rPr>
          <w:rFonts w:ascii="Aptos" w:hAnsi="Aptos" w:cs="Times New Roman"/>
          <w:color w:val="auto"/>
          <w:sz w:val="22"/>
          <w:szCs w:val="22"/>
        </w:rPr>
        <w:t>zagrożeń,</w:t>
      </w:r>
      <w:r w:rsidRPr="007B15EA">
        <w:rPr>
          <w:rFonts w:ascii="Aptos" w:hAnsi="Aptos" w:cs="Times New Roman"/>
          <w:color w:val="auto"/>
          <w:sz w:val="22"/>
          <w:szCs w:val="22"/>
        </w:rPr>
        <w:t xml:space="preserve"> uczestnicy </w:t>
      </w:r>
      <w:r w:rsidR="05647905" w:rsidRPr="007B15EA">
        <w:rPr>
          <w:rFonts w:ascii="Aptos" w:hAnsi="Aptos" w:cs="Times New Roman"/>
          <w:color w:val="auto"/>
          <w:sz w:val="22"/>
          <w:szCs w:val="22"/>
        </w:rPr>
        <w:t>zobowiązani są do niezwłocznego poinformowania prowadzącego o zaistniałym zdarzeniu oraz podporzadkowania się jego poleceniom.</w:t>
      </w:r>
    </w:p>
    <w:p w14:paraId="672C244F" w14:textId="77777777" w:rsidR="00FD2C7D" w:rsidRPr="007B15EA" w:rsidRDefault="00FD2C7D" w:rsidP="002237C1">
      <w:pPr>
        <w:pStyle w:val="Default"/>
        <w:spacing w:before="240" w:after="120"/>
        <w:ind w:left="426" w:hanging="426"/>
        <w:jc w:val="center"/>
        <w:rPr>
          <w:rFonts w:ascii="Aptos" w:hAnsi="Aptos" w:cs="Times New Roman"/>
          <w:b/>
          <w:bCs/>
          <w:sz w:val="22"/>
          <w:szCs w:val="22"/>
        </w:rPr>
      </w:pPr>
      <w:r w:rsidRPr="007B15EA">
        <w:rPr>
          <w:rFonts w:ascii="Aptos" w:hAnsi="Aptos" w:cs="Times New Roman"/>
          <w:b/>
          <w:bCs/>
          <w:sz w:val="22"/>
          <w:szCs w:val="22"/>
        </w:rPr>
        <w:t>III. Postanowienia końcowe</w:t>
      </w:r>
    </w:p>
    <w:p w14:paraId="4713AA27" w14:textId="1A793321" w:rsidR="00FD2C7D" w:rsidRPr="007B15EA" w:rsidRDefault="00175BB5" w:rsidP="002237C1">
      <w:pPr>
        <w:pStyle w:val="Default"/>
        <w:numPr>
          <w:ilvl w:val="0"/>
          <w:numId w:val="6"/>
        </w:numPr>
        <w:spacing w:before="240" w:after="120"/>
        <w:ind w:left="426" w:hanging="426"/>
        <w:jc w:val="both"/>
        <w:rPr>
          <w:rFonts w:ascii="Aptos" w:hAnsi="Aptos" w:cs="Times New Roman"/>
          <w:color w:val="auto"/>
          <w:sz w:val="22"/>
          <w:szCs w:val="22"/>
        </w:rPr>
      </w:pPr>
      <w:r w:rsidRPr="007B15EA">
        <w:rPr>
          <w:rFonts w:ascii="Aptos" w:hAnsi="Aptos" w:cs="Times New Roman"/>
          <w:color w:val="auto"/>
          <w:sz w:val="22"/>
          <w:szCs w:val="22"/>
        </w:rPr>
        <w:t>Niniejs</w:t>
      </w:r>
      <w:r w:rsidR="00FD2C7D" w:rsidRPr="007B15EA">
        <w:rPr>
          <w:rFonts w:ascii="Aptos" w:hAnsi="Aptos" w:cs="Times New Roman"/>
          <w:color w:val="auto"/>
          <w:sz w:val="22"/>
          <w:szCs w:val="22"/>
        </w:rPr>
        <w:t>zy Regulamin jest udostępniony u</w:t>
      </w:r>
      <w:r w:rsidRPr="007B15EA">
        <w:rPr>
          <w:rFonts w:ascii="Aptos" w:hAnsi="Aptos" w:cs="Times New Roman"/>
          <w:color w:val="auto"/>
          <w:sz w:val="22"/>
          <w:szCs w:val="22"/>
        </w:rPr>
        <w:t xml:space="preserve">czestnikom </w:t>
      </w:r>
      <w:r w:rsidR="00FD2C7D" w:rsidRPr="007B15EA">
        <w:rPr>
          <w:rFonts w:ascii="Aptos" w:hAnsi="Aptos" w:cs="Times New Roman"/>
          <w:color w:val="auto"/>
          <w:sz w:val="22"/>
          <w:szCs w:val="22"/>
        </w:rPr>
        <w:t>pokazów i warsztatów laboratoryjnych</w:t>
      </w:r>
      <w:r w:rsidRPr="007B15EA">
        <w:rPr>
          <w:rFonts w:ascii="Aptos" w:hAnsi="Aptos" w:cs="Times New Roman"/>
          <w:color w:val="auto"/>
          <w:sz w:val="22"/>
          <w:szCs w:val="22"/>
        </w:rPr>
        <w:t xml:space="preserve"> na </w:t>
      </w:r>
      <w:r w:rsidR="00FD2C7D" w:rsidRPr="007B15EA">
        <w:rPr>
          <w:rFonts w:ascii="Aptos" w:hAnsi="Aptos" w:cs="Times New Roman"/>
          <w:color w:val="auto"/>
          <w:sz w:val="22"/>
          <w:szCs w:val="22"/>
        </w:rPr>
        <w:t xml:space="preserve">stronie </w:t>
      </w:r>
      <w:hyperlink r:id="rId5" w:history="1">
        <w:r w:rsidR="004A3558" w:rsidRPr="007B15EA">
          <w:rPr>
            <w:rStyle w:val="Hipercze"/>
            <w:rFonts w:ascii="Aptos" w:hAnsi="Aptos" w:cs="Times New Roman"/>
            <w:bCs/>
            <w:color w:val="auto"/>
            <w:sz w:val="22"/>
            <w:szCs w:val="22"/>
            <w:u w:val="none"/>
          </w:rPr>
          <w:t>biologia.uwb.edu.pl</w:t>
        </w:r>
      </w:hyperlink>
      <w:r w:rsidR="00FD2C7D" w:rsidRPr="007B15EA">
        <w:rPr>
          <w:rFonts w:ascii="Aptos" w:hAnsi="Aptos" w:cs="Times New Roman"/>
          <w:sz w:val="22"/>
          <w:szCs w:val="22"/>
        </w:rPr>
        <w:t xml:space="preserve"> </w:t>
      </w:r>
      <w:r w:rsidRPr="007B15EA">
        <w:rPr>
          <w:rFonts w:ascii="Aptos" w:hAnsi="Aptos" w:cs="Times New Roman"/>
          <w:color w:val="auto"/>
          <w:sz w:val="22"/>
          <w:szCs w:val="22"/>
        </w:rPr>
        <w:t>i wchodzi w ż</w:t>
      </w:r>
      <w:r w:rsidR="00FD2C7D" w:rsidRPr="007B15EA">
        <w:rPr>
          <w:rFonts w:ascii="Aptos" w:hAnsi="Aptos" w:cs="Times New Roman"/>
          <w:color w:val="auto"/>
          <w:sz w:val="22"/>
          <w:szCs w:val="22"/>
        </w:rPr>
        <w:t>ycie z dniem jego zamieszczenia.</w:t>
      </w:r>
    </w:p>
    <w:p w14:paraId="5F086FFA" w14:textId="42A82E58" w:rsidR="00175BB5" w:rsidRPr="007B15EA" w:rsidRDefault="00175BB5" w:rsidP="002237C1">
      <w:pPr>
        <w:pStyle w:val="Default"/>
        <w:numPr>
          <w:ilvl w:val="0"/>
          <w:numId w:val="6"/>
        </w:numPr>
        <w:spacing w:before="240" w:after="120"/>
        <w:ind w:left="426" w:hanging="426"/>
        <w:jc w:val="both"/>
        <w:rPr>
          <w:rFonts w:ascii="Aptos" w:hAnsi="Aptos" w:cs="Times New Roman"/>
          <w:color w:val="auto"/>
          <w:sz w:val="22"/>
          <w:szCs w:val="22"/>
        </w:rPr>
      </w:pPr>
      <w:r w:rsidRPr="007B15EA">
        <w:rPr>
          <w:rFonts w:ascii="Aptos" w:hAnsi="Aptos" w:cs="Times New Roman"/>
          <w:color w:val="auto"/>
          <w:sz w:val="22"/>
          <w:szCs w:val="22"/>
        </w:rPr>
        <w:t xml:space="preserve">Organizator zastrzega sobie prawo do odwołania </w:t>
      </w:r>
      <w:r w:rsidR="00FD2C7D" w:rsidRPr="007B15EA">
        <w:rPr>
          <w:rFonts w:ascii="Aptos" w:hAnsi="Aptos" w:cs="Times New Roman"/>
          <w:color w:val="auto"/>
          <w:sz w:val="22"/>
          <w:szCs w:val="22"/>
        </w:rPr>
        <w:t>pokazów i warsztatów laboratoryjnych</w:t>
      </w:r>
      <w:r w:rsidRPr="007B15EA">
        <w:rPr>
          <w:rFonts w:ascii="Aptos" w:hAnsi="Aptos" w:cs="Times New Roman"/>
          <w:color w:val="auto"/>
          <w:sz w:val="22"/>
          <w:szCs w:val="22"/>
        </w:rPr>
        <w:t xml:space="preserve">. O odwołaniu </w:t>
      </w:r>
      <w:r w:rsidR="00FD2C7D" w:rsidRPr="007B15EA">
        <w:rPr>
          <w:rFonts w:ascii="Aptos" w:hAnsi="Aptos" w:cs="Times New Roman"/>
          <w:color w:val="auto"/>
          <w:sz w:val="22"/>
          <w:szCs w:val="22"/>
        </w:rPr>
        <w:t>wydarzenia niezwłocznie poinformuje na s</w:t>
      </w:r>
      <w:r w:rsidRPr="007B15EA">
        <w:rPr>
          <w:rFonts w:ascii="Aptos" w:hAnsi="Aptos" w:cs="Times New Roman"/>
          <w:color w:val="auto"/>
          <w:sz w:val="22"/>
          <w:szCs w:val="22"/>
        </w:rPr>
        <w:t xml:space="preserve">tronie </w:t>
      </w:r>
      <w:hyperlink r:id="rId6" w:history="1">
        <w:r w:rsidR="0096530F" w:rsidRPr="007B15EA">
          <w:rPr>
            <w:rStyle w:val="Hipercze"/>
            <w:rFonts w:ascii="Aptos" w:hAnsi="Aptos" w:cs="Times New Roman"/>
            <w:bCs/>
            <w:color w:val="auto"/>
            <w:sz w:val="22"/>
            <w:szCs w:val="22"/>
            <w:u w:val="none"/>
          </w:rPr>
          <w:t>biologia.uwb.edu.pl</w:t>
        </w:r>
      </w:hyperlink>
      <w:r w:rsidRPr="007B15EA">
        <w:rPr>
          <w:rFonts w:ascii="Aptos" w:hAnsi="Aptos" w:cs="Times New Roman"/>
          <w:color w:val="auto"/>
          <w:sz w:val="22"/>
          <w:szCs w:val="22"/>
        </w:rPr>
        <w:t xml:space="preserve"> </w:t>
      </w:r>
      <w:r w:rsidR="0096530F" w:rsidRPr="007B15EA">
        <w:rPr>
          <w:rFonts w:ascii="Aptos" w:hAnsi="Aptos" w:cs="Times New Roman"/>
          <w:color w:val="auto"/>
          <w:sz w:val="22"/>
          <w:szCs w:val="22"/>
        </w:rPr>
        <w:t xml:space="preserve">oraz </w:t>
      </w:r>
      <w:r w:rsidR="00E152B3" w:rsidRPr="007B15EA">
        <w:rPr>
          <w:rFonts w:ascii="Aptos" w:hAnsi="Aptos" w:cs="Times New Roman"/>
          <w:color w:val="auto"/>
          <w:sz w:val="22"/>
          <w:szCs w:val="22"/>
        </w:rPr>
        <w:t xml:space="preserve">w mediach społecznościowych, a także </w:t>
      </w:r>
      <w:r w:rsidR="0096530F" w:rsidRPr="007B15EA">
        <w:rPr>
          <w:rFonts w:ascii="Aptos" w:hAnsi="Aptos" w:cs="Times New Roman"/>
          <w:color w:val="auto"/>
          <w:sz w:val="22"/>
          <w:szCs w:val="22"/>
        </w:rPr>
        <w:t>poprzez dost</w:t>
      </w:r>
      <w:r w:rsidR="00E152B3" w:rsidRPr="007B15EA">
        <w:rPr>
          <w:rFonts w:ascii="Aptos" w:hAnsi="Aptos" w:cs="Times New Roman"/>
          <w:color w:val="auto"/>
          <w:sz w:val="22"/>
          <w:szCs w:val="22"/>
        </w:rPr>
        <w:t>ępne kanały komunikacji (telefon, poczta elektroniczna).</w:t>
      </w:r>
    </w:p>
    <w:p w14:paraId="47903271" w14:textId="6C27B97E" w:rsidR="002237C1" w:rsidRPr="007B15EA" w:rsidRDefault="002237C1" w:rsidP="002237C1">
      <w:pPr>
        <w:pStyle w:val="Default"/>
        <w:numPr>
          <w:ilvl w:val="0"/>
          <w:numId w:val="6"/>
        </w:numPr>
        <w:spacing w:before="240" w:after="120"/>
        <w:ind w:left="426" w:hanging="426"/>
        <w:jc w:val="both"/>
        <w:rPr>
          <w:rFonts w:ascii="Aptos" w:hAnsi="Aptos" w:cs="Times New Roman"/>
          <w:color w:val="auto"/>
          <w:sz w:val="22"/>
          <w:szCs w:val="22"/>
        </w:rPr>
      </w:pPr>
      <w:r w:rsidRPr="007B15EA">
        <w:rPr>
          <w:rFonts w:ascii="Aptos" w:hAnsi="Aptos" w:cs="Times New Roman"/>
          <w:sz w:val="22"/>
          <w:szCs w:val="22"/>
        </w:rPr>
        <w:t>W sprawach nieuregulowanych Regulaminem zastosowanie mają powszechnie obowiązujące przepisy prawa polskiego i wewnętrzne regulacje przyjęte na Uniwersytecie w Białymstoku.</w:t>
      </w:r>
    </w:p>
    <w:p w14:paraId="438A7C96" w14:textId="77777777" w:rsidR="00E22D63" w:rsidRPr="007B15EA" w:rsidRDefault="00E22D63" w:rsidP="002237C1">
      <w:pPr>
        <w:spacing w:before="240" w:after="120" w:line="240" w:lineRule="auto"/>
        <w:ind w:left="426" w:hanging="426"/>
        <w:jc w:val="both"/>
        <w:rPr>
          <w:rFonts w:ascii="Aptos" w:hAnsi="Aptos" w:cs="Times New Roman"/>
        </w:rPr>
      </w:pPr>
    </w:p>
    <w:sectPr w:rsidR="00E22D63" w:rsidRPr="007B15EA" w:rsidSect="00223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7606"/>
    <w:multiLevelType w:val="hybridMultilevel"/>
    <w:tmpl w:val="236432F8"/>
    <w:lvl w:ilvl="0" w:tplc="55D68C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27940"/>
    <w:multiLevelType w:val="hybridMultilevel"/>
    <w:tmpl w:val="48789848"/>
    <w:lvl w:ilvl="0" w:tplc="B0566A1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65923"/>
    <w:multiLevelType w:val="hybridMultilevel"/>
    <w:tmpl w:val="73749834"/>
    <w:lvl w:ilvl="0" w:tplc="55D68C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40664"/>
    <w:multiLevelType w:val="hybridMultilevel"/>
    <w:tmpl w:val="9EA00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30DA3"/>
    <w:multiLevelType w:val="hybridMultilevel"/>
    <w:tmpl w:val="6B60C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31A1E"/>
    <w:multiLevelType w:val="hybridMultilevel"/>
    <w:tmpl w:val="477E2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766084">
    <w:abstractNumId w:val="4"/>
  </w:num>
  <w:num w:numId="2" w16cid:durableId="435711411">
    <w:abstractNumId w:val="3"/>
  </w:num>
  <w:num w:numId="3" w16cid:durableId="10499126">
    <w:abstractNumId w:val="2"/>
  </w:num>
  <w:num w:numId="4" w16cid:durableId="1406142574">
    <w:abstractNumId w:val="0"/>
  </w:num>
  <w:num w:numId="5" w16cid:durableId="890992965">
    <w:abstractNumId w:val="5"/>
  </w:num>
  <w:num w:numId="6" w16cid:durableId="695891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40"/>
    <w:rsid w:val="00002BAB"/>
    <w:rsid w:val="000177FF"/>
    <w:rsid w:val="000326BD"/>
    <w:rsid w:val="00121352"/>
    <w:rsid w:val="00130A1C"/>
    <w:rsid w:val="00141F35"/>
    <w:rsid w:val="00164E24"/>
    <w:rsid w:val="00167AEB"/>
    <w:rsid w:val="00175BB5"/>
    <w:rsid w:val="001A4825"/>
    <w:rsid w:val="001B457C"/>
    <w:rsid w:val="001D1D7C"/>
    <w:rsid w:val="001F03CB"/>
    <w:rsid w:val="00200C50"/>
    <w:rsid w:val="002237C1"/>
    <w:rsid w:val="002669EC"/>
    <w:rsid w:val="00276922"/>
    <w:rsid w:val="002A618B"/>
    <w:rsid w:val="00352D01"/>
    <w:rsid w:val="0036087A"/>
    <w:rsid w:val="003639AB"/>
    <w:rsid w:val="003E2A61"/>
    <w:rsid w:val="003E2A87"/>
    <w:rsid w:val="004052AF"/>
    <w:rsid w:val="004235C8"/>
    <w:rsid w:val="00436FC9"/>
    <w:rsid w:val="00437E77"/>
    <w:rsid w:val="004632A2"/>
    <w:rsid w:val="00472B29"/>
    <w:rsid w:val="004A3558"/>
    <w:rsid w:val="004B1E04"/>
    <w:rsid w:val="004E12D8"/>
    <w:rsid w:val="004E1AA1"/>
    <w:rsid w:val="0050626E"/>
    <w:rsid w:val="00554AD2"/>
    <w:rsid w:val="005946BF"/>
    <w:rsid w:val="005A7837"/>
    <w:rsid w:val="005D2DA8"/>
    <w:rsid w:val="00647BF4"/>
    <w:rsid w:val="00656740"/>
    <w:rsid w:val="00693997"/>
    <w:rsid w:val="00751B2A"/>
    <w:rsid w:val="007B15EA"/>
    <w:rsid w:val="008B352A"/>
    <w:rsid w:val="008D6E1A"/>
    <w:rsid w:val="008E45BB"/>
    <w:rsid w:val="008F34A6"/>
    <w:rsid w:val="009569F9"/>
    <w:rsid w:val="0096530F"/>
    <w:rsid w:val="009830A6"/>
    <w:rsid w:val="00995150"/>
    <w:rsid w:val="009F1D90"/>
    <w:rsid w:val="009F2B84"/>
    <w:rsid w:val="00A260DB"/>
    <w:rsid w:val="00A84887"/>
    <w:rsid w:val="00AB5951"/>
    <w:rsid w:val="00AC2574"/>
    <w:rsid w:val="00AC6EDB"/>
    <w:rsid w:val="00B10D5D"/>
    <w:rsid w:val="00B763CD"/>
    <w:rsid w:val="00B91415"/>
    <w:rsid w:val="00B916B3"/>
    <w:rsid w:val="00BA18F4"/>
    <w:rsid w:val="00BB074F"/>
    <w:rsid w:val="00BE52D7"/>
    <w:rsid w:val="00C12DFE"/>
    <w:rsid w:val="00C25894"/>
    <w:rsid w:val="00C83EE4"/>
    <w:rsid w:val="00C92D0E"/>
    <w:rsid w:val="00CA7B53"/>
    <w:rsid w:val="00D07339"/>
    <w:rsid w:val="00D10342"/>
    <w:rsid w:val="00D2694C"/>
    <w:rsid w:val="00D57A9E"/>
    <w:rsid w:val="00D739EE"/>
    <w:rsid w:val="00D866E2"/>
    <w:rsid w:val="00DD357F"/>
    <w:rsid w:val="00DF1F34"/>
    <w:rsid w:val="00E152B3"/>
    <w:rsid w:val="00E22D63"/>
    <w:rsid w:val="00E965D5"/>
    <w:rsid w:val="00F04C38"/>
    <w:rsid w:val="00F87876"/>
    <w:rsid w:val="00FC5560"/>
    <w:rsid w:val="00FD2C7D"/>
    <w:rsid w:val="00FE450C"/>
    <w:rsid w:val="05647905"/>
    <w:rsid w:val="0669B99A"/>
    <w:rsid w:val="0DE4BC22"/>
    <w:rsid w:val="0F20D040"/>
    <w:rsid w:val="12D8DBDA"/>
    <w:rsid w:val="13ED1CBB"/>
    <w:rsid w:val="16C59D53"/>
    <w:rsid w:val="23E4CD9C"/>
    <w:rsid w:val="256D928A"/>
    <w:rsid w:val="2AF472E6"/>
    <w:rsid w:val="2B42B3A2"/>
    <w:rsid w:val="2D0AFF90"/>
    <w:rsid w:val="30361652"/>
    <w:rsid w:val="3463A869"/>
    <w:rsid w:val="37CF7012"/>
    <w:rsid w:val="37EFFFCF"/>
    <w:rsid w:val="40FE5A73"/>
    <w:rsid w:val="43FBBE91"/>
    <w:rsid w:val="4718CDC6"/>
    <w:rsid w:val="4D631765"/>
    <w:rsid w:val="54B9A246"/>
    <w:rsid w:val="5740584F"/>
    <w:rsid w:val="5D3A0E08"/>
    <w:rsid w:val="655C9FFE"/>
    <w:rsid w:val="660A9ABA"/>
    <w:rsid w:val="6855DB54"/>
    <w:rsid w:val="6D331C61"/>
    <w:rsid w:val="7230D61C"/>
    <w:rsid w:val="748ED2FE"/>
    <w:rsid w:val="753E4CFA"/>
    <w:rsid w:val="7FD0B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762A5"/>
  <w15:docId w15:val="{D008C21E-9B3D-415C-9B71-3547904F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5B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D2C7D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4E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4E24"/>
    <w:rPr>
      <w:sz w:val="20"/>
      <w:szCs w:val="20"/>
    </w:rPr>
  </w:style>
  <w:style w:type="paragraph" w:styleId="Poprawka">
    <w:name w:val="Revision"/>
    <w:hidden/>
    <w:uiPriority w:val="99"/>
    <w:semiHidden/>
    <w:rsid w:val="00A26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ia.uwb.edu.pl" TargetMode="External"/><Relationship Id="rId5" Type="http://schemas.openxmlformats.org/officeDocument/2006/relationships/hyperlink" Target="http://www.chemia.uw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5392</Characters>
  <Application>Microsoft Office Word</Application>
  <DocSecurity>0</DocSecurity>
  <Lines>44</Lines>
  <Paragraphs>12</Paragraphs>
  <ScaleCrop>false</ScaleCrop>
  <Company>Microsoft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Marek Bartoszewicz</cp:lastModifiedBy>
  <cp:revision>2</cp:revision>
  <cp:lastPrinted>2025-02-26T13:26:00Z</cp:lastPrinted>
  <dcterms:created xsi:type="dcterms:W3CDTF">2025-02-28T08:20:00Z</dcterms:created>
  <dcterms:modified xsi:type="dcterms:W3CDTF">2025-02-28T08:20:00Z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3c375712c600430356d7f876658ab5bcc228cba83f3ae5a715fffdec6bbc2419</vt:lpwstr>
  </property>
</Properties>
</file>